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19" w:rsidRPr="006A4A8B" w:rsidRDefault="001B1519" w:rsidP="006A4A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b/>
          <w:bCs/>
          <w:sz w:val="26"/>
          <w:szCs w:val="26"/>
        </w:rPr>
        <w:t>Обжалование решений органа муниципального контроля, действий (бездействий) ее должностных лиц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1. Действия (бездействие) должностных лиц органа муниципального контроля, решения органа муниципального контроля в сфере благоустройства, принятые в ходе осуществления муниципального контроля в сфере благоустройства, могут быть обжалованы в досудебном (внесудебном) порядке в соответствии с положениями Федерального закона № 248-ФЗ.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2. Правом на обжалование решений органа муниципального контроля, действий (бездействия) ее должностных лиц обладает контролируемое лицо, в отношении которого приняты решения или совершены действия (бездействие) в ходе осуществления муниципального контроля в сфере благоустройства.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3. Досудебный порядок подачи жалобы на решения органа муниципального контроля, действия (бездействия) ее должностных лиц предусматривает, что жалоба подается контролируемым лицом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пунктом 1.1 статьи 40 Федерального закона № 248-ФЗ. 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Жалоба на решения, действия (бездействие) должностных лиц  органа муниципального контроля рассматривается Главой администрации сельского поселения</w:t>
      </w:r>
      <w:r w:rsidR="006A4A8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106BC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5106BC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5106B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4. Контролируемые лица, права и законные интересы которых, по их мнению, были непосредственно нарушены в рамках осуществления муниципального контроля в сфере благоустройства, имеют право на досудебное обжалование: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1) решений о проведении контрольных (надзорных) мероприятий;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2) актов контрольных (надзорных) мероприятий, предписаний об устранении выявленных нарушений;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3) действий (бездействия) должностных лиц администрации сельского поселения </w:t>
      </w:r>
      <w:r w:rsidR="005106BC">
        <w:rPr>
          <w:rFonts w:ascii="Times New Roman" w:eastAsia="Times New Roman" w:hAnsi="Times New Roman" w:cs="Times New Roman"/>
          <w:sz w:val="26"/>
          <w:szCs w:val="26"/>
        </w:rPr>
        <w:t xml:space="preserve">«Село </w:t>
      </w:r>
      <w:proofErr w:type="spellStart"/>
      <w:r w:rsidR="005106BC">
        <w:rPr>
          <w:rFonts w:ascii="Times New Roman" w:eastAsia="Times New Roman" w:hAnsi="Times New Roman" w:cs="Times New Roman"/>
          <w:sz w:val="26"/>
          <w:szCs w:val="26"/>
        </w:rPr>
        <w:t>Фоминичи</w:t>
      </w:r>
      <w:proofErr w:type="spellEnd"/>
      <w:r w:rsidR="005106B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в рамках контрольных (надзорных) мероприятий.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5. Жалоба составляется и оформляется в соответствии с требованиями, установленными статьей 41 Федерального закона № 248-ФЗ.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6. Жалоба на действия (бездействие) должностных лиц органа муниципального контроля в сфере благоустройства может быть подана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в течение тридцати календарных дней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со дня, когда контролируемое лицо узнало или должно было узнать о нарушении своих прав.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7. Жалоба на предписание  органа муниципального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может быть подана в течение десяти рабочих дней</w:t>
      </w:r>
      <w:r w:rsidRPr="006A4A8B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>с момента получения контролируемым лицом предписания.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lastRenderedPageBreak/>
        <w:t>8. В случае пропуска по уважительной причине срока подачи жалобы этот срок по ходатайству лица, подающего жалобу, может быть восстановлен органом муниципального контроля.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9.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10. Жалоба может содержать ходатайство о приостановлении исполнения обжалуемого решения органа муниципального контроля.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11. Должностное лицо органа муниципального контроля, рассматривающее жалобу по существу,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не позднее двух рабочих дней со дня регистрации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жалобы принимает решение: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1) о приостановлении исполнения обжалуемого решения;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2) об отказе в приостановлении исполнения обжалуемого решения.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Информация о таком решении направляется лицу, подавшему жалобу, в течение одного рабочего дня с момента принятия решения.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12. Основаниями для отказа в рассмотрении жалобы являются случаи, предусмотренные частью 1 статьи 42 Федерального закона № 248-ФЗ.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13. Жалоба подлежит рассмотрению органом муниципального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контроля  в течение двадцати рабочих дней со дня ее регистрации</w:t>
      </w:r>
      <w:r w:rsidRPr="006A4A8B">
        <w:rPr>
          <w:rFonts w:ascii="Times New Roman" w:eastAsia="Times New Roman" w:hAnsi="Times New Roman" w:cs="Times New Roman"/>
          <w:i/>
          <w:sz w:val="26"/>
          <w:szCs w:val="26"/>
        </w:rPr>
        <w:t>.</w:t>
      </w: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 В исключительных случаях указанный срок может быть продлен должностным лицом, рассматривающим жалобу, но не более чем на двадцать рабочих дней.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14. Орган муниципального контроля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представить указанные информацию и документы в течение пяти рабочих дней с момента направления запроса</w:t>
      </w:r>
      <w:r w:rsidRPr="006A4A8B">
        <w:rPr>
          <w:rFonts w:ascii="Times New Roman" w:eastAsia="Times New Roman" w:hAnsi="Times New Roman" w:cs="Times New Roman"/>
          <w:i/>
          <w:sz w:val="26"/>
          <w:szCs w:val="26"/>
        </w:rPr>
        <w:t>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15. Не допускается запрашивать у контролируемого лица, подавшего жалобу, информацию и документы, которые находятся в распоряжении органа муниципального контроля либо подведомственных ей организациях.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16. По итогам рассмотрения жалобы должностное лицо, рассматривающее жалобу по существу, принимает одно из следующих решений: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1) оставляет жалобу без удовлетворения;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2) отменяет решение полностью или частично;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lastRenderedPageBreak/>
        <w:t>3) отменяет решение полностью и принимает новое решение;</w:t>
      </w:r>
    </w:p>
    <w:p w:rsidR="001B1519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>4) признает действия (бездействие) должностных лиц незаконными и выносит решение по существу, в том числе об осуществлении при необходимости определенных действий.</w:t>
      </w:r>
    </w:p>
    <w:p w:rsidR="007A699E" w:rsidRPr="006A4A8B" w:rsidRDefault="001B1519" w:rsidP="006A4A8B">
      <w:pPr>
        <w:shd w:val="clear" w:color="auto" w:fill="FFFFFF"/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</w:pPr>
      <w:r w:rsidRPr="006A4A8B">
        <w:rPr>
          <w:rFonts w:ascii="Times New Roman" w:eastAsia="Times New Roman" w:hAnsi="Times New Roman" w:cs="Times New Roman"/>
          <w:sz w:val="26"/>
          <w:szCs w:val="26"/>
        </w:rPr>
        <w:t xml:space="preserve">17. Решение должностного лица, рассматривающего жалобу по существу,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</w:t>
      </w:r>
      <w:r w:rsidRPr="006A4A8B">
        <w:rPr>
          <w:rFonts w:ascii="Times New Roman" w:eastAsia="Times New Roman" w:hAnsi="Times New Roman" w:cs="Times New Roman"/>
          <w:b/>
          <w:i/>
          <w:sz w:val="26"/>
          <w:szCs w:val="26"/>
          <w:u w:val="single"/>
        </w:rPr>
        <w:t>не позднее одного рабочего дня со дня его принятия.</w:t>
      </w:r>
    </w:p>
    <w:sectPr w:rsidR="007A699E" w:rsidRPr="006A4A8B" w:rsidSect="006A4A8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1519"/>
    <w:rsid w:val="001B1519"/>
    <w:rsid w:val="005106BC"/>
    <w:rsid w:val="006A4A8B"/>
    <w:rsid w:val="007A699E"/>
    <w:rsid w:val="00A155CD"/>
    <w:rsid w:val="00CD1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1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8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fominichi</cp:lastModifiedBy>
  <cp:revision>6</cp:revision>
  <dcterms:created xsi:type="dcterms:W3CDTF">2025-03-04T07:32:00Z</dcterms:created>
  <dcterms:modified xsi:type="dcterms:W3CDTF">2025-03-04T09:53:00Z</dcterms:modified>
</cp:coreProperties>
</file>